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28"/>
          <w:szCs w:val="28"/>
        </w:rPr>
      </w:pPr>
      <w:r w:rsidDel="00000000" w:rsidR="00000000" w:rsidRPr="00000000">
        <w:rPr>
          <w:b w:val="1"/>
          <w:bCs w:val="1"/>
          <w:sz w:val="28"/>
          <w:szCs w:val="28"/>
          <w:rtl w:val="0"/>
        </w:rPr>
        <w:t xml:space="preserve">Título do resumo</w:t>
      </w:r>
    </w:p>
    <w:p w:rsidR="00000000" w:rsidDel="00000000" w:rsidP="00000000" w:rsidRDefault="00000000" w:rsidRPr="00000000" w14:paraId="00000002">
      <w:pPr>
        <w:jc w:val="center"/>
        <w:rPr>
          <w:b w:val="1"/>
          <w:bCs w:val="1"/>
        </w:rPr>
      </w:pPr>
      <w:r w:rsidDel="00000000" w:rsidR="00000000" w:rsidRPr="00000000">
        <w:rPr>
          <w:rtl w:val="0"/>
        </w:rPr>
      </w:r>
    </w:p>
    <w:p w:rsidR="00000000" w:rsidDel="00000000" w:rsidP="00000000" w:rsidRDefault="00000000" w:rsidRPr="00000000" w14:paraId="00000003">
      <w:pPr>
        <w:jc w:val="center"/>
        <w:rPr>
          <w:b w:val="1"/>
          <w:bCs w:val="1"/>
        </w:rPr>
      </w:pPr>
      <w:r w:rsidDel="00000000" w:rsidR="00000000" w:rsidRPr="00000000">
        <w:rPr>
          <w:b w:val="1"/>
          <w:bCs w:val="1"/>
          <w:rtl w:val="0"/>
        </w:rPr>
        <w:t xml:space="preserve">Autor 1¹, Autor 2¹, Autor 3², …</w:t>
      </w:r>
    </w:p>
    <w:p w:rsidR="00000000" w:rsidDel="00000000" w:rsidP="00000000" w:rsidRDefault="00000000" w:rsidRPr="00000000" w14:paraId="00000004">
      <w:pPr>
        <w:jc w:val="center"/>
        <w:rPr>
          <w:i w:val="1"/>
          <w:iCs w:val="1"/>
        </w:rPr>
      </w:pPr>
      <w:r w:rsidDel="00000000" w:rsidR="00000000" w:rsidRPr="00000000">
        <w:rPr>
          <w:i w:val="1"/>
          <w:iCs w:val="1"/>
          <w:rtl w:val="0"/>
        </w:rPr>
        <w:t xml:space="preserve">¹ Filiação 1</w:t>
      </w:r>
    </w:p>
    <w:p w:rsidR="00000000" w:rsidDel="00000000" w:rsidP="00000000" w:rsidRDefault="00000000" w:rsidRPr="00000000" w14:paraId="00000005">
      <w:pPr>
        <w:jc w:val="center"/>
        <w:rPr>
          <w:i w:val="1"/>
          <w:iCs w:val="1"/>
        </w:rPr>
      </w:pPr>
      <w:r w:rsidDel="00000000" w:rsidR="00000000" w:rsidRPr="00000000">
        <w:rPr>
          <w:i w:val="1"/>
          <w:iCs w:val="1"/>
          <w:rtl w:val="0"/>
        </w:rPr>
        <w:t xml:space="preserve">² Filiação 2</w:t>
      </w:r>
    </w:p>
    <w:p w:rsidR="00000000" w:rsidDel="00000000" w:rsidP="00000000" w:rsidRDefault="00000000" w:rsidRPr="00000000" w14:paraId="00000006">
      <w:pPr>
        <w:rPr>
          <w:b w:val="1"/>
          <w:bCs w:val="1"/>
        </w:rPr>
      </w:pPr>
      <w:r w:rsidDel="00000000" w:rsidR="00000000" w:rsidRPr="00000000">
        <w:rPr>
          <w:b w:val="1"/>
          <w:bCs w:val="1"/>
          <w:rtl w:val="0"/>
        </w:rPr>
        <w:t xml:space="preserve">Área de Conhecimento:</w:t>
      </w:r>
    </w:p>
    <w:p w:rsidR="00000000" w:rsidDel="00000000" w:rsidP="00000000" w:rsidRDefault="00000000" w:rsidRPr="00000000" w14:paraId="00000007">
      <w:pPr>
        <w:rPr>
          <w:b w:val="1"/>
          <w:bCs w:val="1"/>
        </w:rPr>
      </w:pPr>
      <w:r w:rsidDel="00000000" w:rsidR="00000000" w:rsidRPr="00000000">
        <w:rPr>
          <w:rtl w:val="0"/>
        </w:rPr>
      </w:r>
    </w:p>
    <w:p w:rsidR="00000000" w:rsidDel="00000000" w:rsidP="00000000" w:rsidRDefault="00000000" w:rsidRPr="00000000" w14:paraId="00000008">
      <w:pPr>
        <w:rPr>
          <w:b w:val="1"/>
          <w:bCs w:val="1"/>
        </w:rPr>
      </w:pPr>
      <w:r w:rsidDel="00000000" w:rsidR="00000000" w:rsidRPr="00000000">
        <w:rPr>
          <w:b w:val="1"/>
          <w:bCs w:val="1"/>
          <w:rtl w:val="0"/>
        </w:rPr>
        <w:t xml:space="preserve">Curso de Graduação:</w:t>
      </w:r>
    </w:p>
    <w:p w:rsidR="00000000" w:rsidDel="00000000" w:rsidP="00000000" w:rsidRDefault="00000000" w:rsidRPr="00000000" w14:paraId="00000009">
      <w:pPr>
        <w:rPr>
          <w:b w:val="1"/>
          <w:bCs w:val="1"/>
        </w:rPr>
      </w:pPr>
      <w:r w:rsidDel="00000000" w:rsidR="00000000" w:rsidRPr="00000000">
        <w:rPr>
          <w:rtl w:val="0"/>
        </w:rPr>
      </w:r>
    </w:p>
    <w:p w:rsidR="00000000" w:rsidDel="00000000" w:rsidP="00000000" w:rsidRDefault="00000000" w:rsidRPr="00000000" w14:paraId="0000000A">
      <w:pPr>
        <w:rPr>
          <w:b w:val="1"/>
          <w:bCs w:val="1"/>
        </w:rPr>
      </w:pPr>
      <w:r w:rsidDel="00000000" w:rsidR="00000000" w:rsidRPr="00000000">
        <w:rPr>
          <w:b w:val="1"/>
          <w:bCs w:val="1"/>
          <w:rtl w:val="0"/>
        </w:rPr>
        <w:t xml:space="preserve">Palavras chaves: (máximo de 3, com separação por vírgula)</w:t>
      </w:r>
    </w:p>
    <w:p w:rsidR="00000000" w:rsidDel="00000000" w:rsidP="00000000" w:rsidRDefault="00000000" w:rsidRPr="00000000" w14:paraId="0000000B">
      <w:pPr>
        <w:rPr>
          <w:b w:val="1"/>
          <w:bCs w:val="1"/>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Estas orientações são redigidas no formato exigido para o resumo a ser submetido ao CIC 2025. O resumo deve ser encabeçado por título, nome(s) e filiação dos autores. Por favor, sublinhe o nome do autor que apresentará o trabalho.</w:t>
      </w:r>
    </w:p>
    <w:p w:rsidR="00000000" w:rsidDel="00000000" w:rsidP="00000000" w:rsidRDefault="00000000" w:rsidRPr="00000000" w14:paraId="0000000D">
      <w:pPr>
        <w:rPr/>
      </w:pPr>
      <w:r w:rsidDel="00000000" w:rsidR="00000000" w:rsidRPr="00000000">
        <w:rPr>
          <w:rtl w:val="0"/>
        </w:rPr>
        <w:t xml:space="preserve">É opcional conter uma Figura ou uma Tabela, Agradecimentos e Referências, mas a extensão do resumo não deve exceder uma página A4 (21 x 29,7 cm) ou 1500 caracteres de página de 2,5 cm. Utilizar fonte tipo Arial, com espaçamento simples.</w:t>
      </w:r>
    </w:p>
    <w:p w:rsidR="00000000" w:rsidDel="00000000" w:rsidP="00000000" w:rsidRDefault="00000000" w:rsidRPr="00000000" w14:paraId="0000000E">
      <w:pPr>
        <w:rPr/>
      </w:pPr>
      <w:r w:rsidDel="00000000" w:rsidR="00000000" w:rsidRPr="00000000">
        <w:rPr>
          <w:rtl w:val="0"/>
        </w:rPr>
        <w:t xml:space="preserve">O título do resumo (Arial 14, centralizado). Os nomes dos autores são escritos (Arial 12, centralizado) com nome e sobrenomes escritos por extenso. Os autores são separados por vírgulas e marcados com sobrescrito quando necessário para distinguir autores de diferentes afiliações. As filiações dos autores (Arial 11, itálico, centralizado) são escritas em linhas separadas quando houver mais de uma. Tabelas e Figuras devem ser elaboradas de forma a ocupar o mínimo de espaço possível sem afetar a qualidade dos dados. As legendas das Figuras devem ser digitadas com fonte arial 10 pt logo abaixo das Figuras. Os títulos das Tabelas devem ser digitados em fonte arial 10pt acima da Tabela. Palavras-chave, máximo de três (Arial 11).</w:t>
      </w:r>
    </w:p>
    <w:p w:rsidR="00000000" w:rsidDel="00000000" w:rsidP="00000000" w:rsidRDefault="00000000" w:rsidRPr="00000000" w14:paraId="0000000F">
      <w:pPr>
        <w:rPr/>
      </w:pPr>
      <w:r w:rsidDel="00000000" w:rsidR="00000000" w:rsidRPr="00000000">
        <w:rPr>
          <w:rtl w:val="0"/>
        </w:rPr>
        <w:t xml:space="preserve">O texto do resumo (11 pontos) está justificado; parágrafos não são recuados. Os resumos devem ser enviados eletronicamente apenas no formato PDF '.pdf. O nome do arquivo deve ser o nome completo do primeiro autor.</w:t>
      </w:r>
    </w:p>
    <w:p w:rsidR="00000000" w:rsidDel="00000000" w:rsidP="00000000" w:rsidRDefault="00000000" w:rsidRPr="00000000" w14:paraId="00000010">
      <w:pPr>
        <w:rPr/>
      </w:pPr>
      <w:r w:rsidDel="00000000" w:rsidR="00000000" w:rsidRPr="00000000">
        <w:rPr>
          <w:rtl w:val="0"/>
        </w:rPr>
        <w:t xml:space="preserve">O cabeçalho deverá conter os logos da CoPICT e da ProPq e para ex-bolsistas do</w:t>
      </w:r>
    </w:p>
    <w:p w:rsidR="00000000" w:rsidDel="00000000" w:rsidP="00000000" w:rsidRDefault="00000000" w:rsidRPr="00000000" w14:paraId="00000011">
      <w:pPr>
        <w:rPr/>
      </w:pPr>
      <w:r w:rsidDel="00000000" w:rsidR="00000000" w:rsidRPr="00000000">
        <w:rPr>
          <w:rtl w:val="0"/>
        </w:rPr>
        <w:t xml:space="preserve">CNPq, o logo do CNPq, conforme exemplificado nesta página.</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spacing w:after="240" w:before="240" w:line="335.99999999999994" w:lineRule="auto"/>
        <w:jc w:val="center"/>
        <w:rPr/>
      </w:pPr>
      <w:r w:rsidDel="00000000" w:rsidR="00000000" w:rsidRPr="00000000">
        <w:rPr>
          <w:rtl w:val="0"/>
        </w:rPr>
        <w:t xml:space="preserve">Figura aqui (centralizado e máximo de 1)</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Agradecimentos: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Agência Financiadora:</w:t>
      </w:r>
    </w:p>
    <w:p w:rsidR="00000000" w:rsidDel="00000000" w:rsidP="00000000" w:rsidRDefault="00000000" w:rsidRPr="00000000" w14:paraId="0000001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bster">
    <w:embedRegular w:fontKey="{00000000-0000-0000-0000-000000000000}" r:id="rId1" w:subsetted="0"/>
  </w:font>
  <w:font w:name="Amatic SC">
    <w:embedRegular w:fontKey="{00000000-0000-0000-0000-000000000000}" r:id="rId2" w:subsetted="0"/>
    <w:embedBold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spacing w:line="27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jc w:val="center"/>
    </w:pPr>
    <w:rPr>
      <w:rFonts w:ascii="Lobster" w:cs="Lobster" w:eastAsia="Lobster" w:hAnsi="Lobster"/>
      <w:sz w:val="50"/>
      <w:szCs w:val="50"/>
    </w:rPr>
  </w:style>
  <w:style w:type="paragraph" w:styleId="Heading2">
    <w:name w:val="heading 2"/>
    <w:basedOn w:val="Normal"/>
    <w:next w:val="Normal"/>
    <w:pPr>
      <w:keepNext w:val="1"/>
      <w:keepLines w:val="1"/>
    </w:pPr>
    <w:rPr>
      <w:rFonts w:ascii="Amatic SC" w:cs="Amatic SC" w:eastAsia="Amatic SC" w:hAnsi="Amatic SC"/>
      <w:b w:val="1"/>
      <w:bCs w:val="1"/>
      <w:sz w:val="50"/>
      <w:szCs w:val="50"/>
    </w:rPr>
  </w:style>
  <w:style w:type="paragraph" w:styleId="Heading3">
    <w:name w:val="heading 3"/>
    <w:basedOn w:val="Normal"/>
    <w:next w:val="Normal"/>
    <w:pPr>
      <w:keepNext w:val="1"/>
      <w:keepLines w:val="1"/>
    </w:pPr>
    <w:rPr>
      <w:rFonts w:ascii="Amatic SC" w:cs="Amatic SC" w:eastAsia="Amatic SC" w:hAnsi="Amatic SC"/>
      <w:b w:val="1"/>
      <w:bCs w:val="1"/>
      <w:sz w:val="38"/>
      <w:szCs w:val="3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bster-regular.ttf"/><Relationship Id="rId2" Type="http://schemas.openxmlformats.org/officeDocument/2006/relationships/font" Target="fonts/AmaticSC-regular.ttf"/><Relationship Id="rId3" Type="http://schemas.openxmlformats.org/officeDocument/2006/relationships/font" Target="fonts/AmaticSC-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